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>Christian Value</w:t>
            </w:r>
          </w:p>
        </w:tc>
        <w:tc>
          <w:tcPr>
            <w:tcW w:w="4508" w:type="dxa"/>
          </w:tcPr>
          <w:p w:rsidR="00A3482A" w:rsidRPr="00A3482A" w:rsidRDefault="00BF7881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>Truthfulness</w:t>
            </w:r>
            <w:r w:rsidR="00A3482A" w:rsidRPr="00A3482A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</w:tc>
      </w:tr>
      <w:tr w:rsidR="00A3482A" w:rsidTr="00C063FE">
        <w:tc>
          <w:tcPr>
            <w:tcW w:w="9016" w:type="dxa"/>
            <w:gridSpan w:val="2"/>
          </w:tcPr>
          <w:p w:rsidR="00A3482A" w:rsidRPr="00A3482A" w:rsidRDefault="00BF7881" w:rsidP="006558BB">
            <w:pPr>
              <w:jc w:val="both"/>
              <w:rPr>
                <w:rFonts w:ascii="Letter-join Plus 1" w:hAnsi="Letter-join Plus 1"/>
                <w:sz w:val="32"/>
                <w:szCs w:val="32"/>
              </w:rPr>
            </w:pPr>
            <w:r w:rsidRPr="00BF7881">
              <w:rPr>
                <w:rFonts w:ascii="Letter-join Plus 1" w:hAnsi="Letter-join Plus 1"/>
                <w:sz w:val="32"/>
                <w:szCs w:val="32"/>
              </w:rPr>
              <w:t>The Bible has much to say about truth and directly relates it to God.</w:t>
            </w:r>
            <w:r>
              <w:rPr>
                <w:rFonts w:ascii="Letter-join Plus 1" w:hAnsi="Letter-join Plus 1"/>
                <w:sz w:val="32"/>
                <w:szCs w:val="32"/>
              </w:rPr>
              <w:t xml:space="preserve"> Truthfulness has several interpretations including telling the truth and being true to yourself and valuing honesty in all walks of life. 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Bible Verse </w:t>
            </w:r>
          </w:p>
        </w:tc>
        <w:tc>
          <w:tcPr>
            <w:tcW w:w="4508" w:type="dxa"/>
          </w:tcPr>
          <w:p w:rsidR="00BF7881" w:rsidRDefault="00BF7881" w:rsidP="00A3482A">
            <w:pPr>
              <w:jc w:val="both"/>
              <w:rPr>
                <w:rFonts w:ascii="Letter-join Plus 1" w:hAnsi="Letter-join Plus 1"/>
                <w:sz w:val="32"/>
                <w:szCs w:val="32"/>
              </w:rPr>
            </w:pPr>
            <w:r w:rsidRPr="00BF7881">
              <w:rPr>
                <w:rFonts w:ascii="Letter-join Plus 1" w:hAnsi="Letter-join Plus 1"/>
                <w:sz w:val="32"/>
                <w:szCs w:val="32"/>
              </w:rPr>
              <w:t>“And you will know the truth, and</w:t>
            </w:r>
            <w:r>
              <w:rPr>
                <w:rFonts w:ascii="Letter-join Plus 1" w:hAnsi="Letter-join Plus 1"/>
                <w:sz w:val="32"/>
                <w:szCs w:val="32"/>
              </w:rPr>
              <w:t xml:space="preserve"> the truth will set you free.” </w:t>
            </w:r>
          </w:p>
          <w:p w:rsidR="00A3482A" w:rsidRPr="00BF7881" w:rsidRDefault="00BF7881" w:rsidP="00A3482A">
            <w:pPr>
              <w:jc w:val="both"/>
              <w:rPr>
                <w:b/>
              </w:rPr>
            </w:pPr>
            <w:r w:rsidRPr="00BF7881">
              <w:rPr>
                <w:rFonts w:ascii="Letter-join Plus 1" w:hAnsi="Letter-join Plus 1"/>
                <w:b/>
                <w:sz w:val="32"/>
                <w:szCs w:val="32"/>
              </w:rPr>
              <w:t>John 8:32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Bible Stories </w:t>
            </w:r>
          </w:p>
        </w:tc>
        <w:tc>
          <w:tcPr>
            <w:tcW w:w="4508" w:type="dxa"/>
          </w:tcPr>
          <w:p w:rsidR="00A3482A" w:rsidRDefault="00BF7881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Mysterious visitors </w:t>
            </w:r>
            <w:r w:rsidR="00A3482A" w:rsidRPr="00A3482A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  <w:p w:rsidR="00BF7881" w:rsidRDefault="00BF7881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Burning Bush </w:t>
            </w:r>
          </w:p>
          <w:p w:rsidR="00BF7881" w:rsidRDefault="00BF7881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>Elijah the Prophet</w:t>
            </w:r>
          </w:p>
          <w:p w:rsidR="00BF7881" w:rsidRDefault="00BF7881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still small voice </w:t>
            </w:r>
          </w:p>
          <w:p w:rsidR="00BF7881" w:rsidRPr="00A3482A" w:rsidRDefault="00BF7881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Two Builders 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Secular Stories </w:t>
            </w:r>
          </w:p>
        </w:tc>
        <w:tc>
          <w:tcPr>
            <w:tcW w:w="4508" w:type="dxa"/>
          </w:tcPr>
          <w:p w:rsidR="00A3482A" w:rsidRDefault="00BF7881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Spilled Water by Sally </w:t>
            </w:r>
            <w:proofErr w:type="spellStart"/>
            <w:r>
              <w:rPr>
                <w:rFonts w:ascii="Letter-join Plus 1" w:hAnsi="Letter-join Plus 1"/>
                <w:sz w:val="32"/>
                <w:szCs w:val="32"/>
              </w:rPr>
              <w:t>Grindley</w:t>
            </w:r>
            <w:proofErr w:type="spellEnd"/>
          </w:p>
          <w:p w:rsidR="00BF7881" w:rsidRDefault="00BF7881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Orchard book of Fables by Michael </w:t>
            </w:r>
            <w:proofErr w:type="spellStart"/>
            <w:r>
              <w:rPr>
                <w:rFonts w:ascii="Letter-join Plus 1" w:hAnsi="Letter-join Plus 1"/>
                <w:sz w:val="32"/>
                <w:szCs w:val="32"/>
              </w:rPr>
              <w:t>Morpugo</w:t>
            </w:r>
            <w:proofErr w:type="spellEnd"/>
            <w:r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  <w:p w:rsidR="00BF7881" w:rsidRDefault="00BF7881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Charlie and the Chocolate Factory by Roald Dahl </w:t>
            </w:r>
          </w:p>
          <w:p w:rsidR="00BF7881" w:rsidRPr="00A3482A" w:rsidRDefault="00BF7881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Wolf who cried boy by Bob Hartman 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Stories from other religions </w:t>
            </w:r>
          </w:p>
        </w:tc>
        <w:tc>
          <w:tcPr>
            <w:tcW w:w="4508" w:type="dxa"/>
          </w:tcPr>
          <w:p w:rsidR="00BF7881" w:rsidRDefault="00BF7881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Milk and Jasmine Flower (Sikh) </w:t>
            </w:r>
          </w:p>
          <w:p w:rsidR="00BF7881" w:rsidRDefault="00BF7881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Bilal and the call to prayer (Islam) </w:t>
            </w:r>
          </w:p>
          <w:p w:rsidR="00A3482A" w:rsidRPr="00A3482A" w:rsidRDefault="00BF7881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>The God and the Wicked Witch (Hindu)</w:t>
            </w:r>
            <w:r w:rsidR="00A3482A" w:rsidRPr="00A3482A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Prayer </w:t>
            </w:r>
          </w:p>
        </w:tc>
        <w:tc>
          <w:tcPr>
            <w:tcW w:w="4508" w:type="dxa"/>
          </w:tcPr>
          <w:p w:rsidR="00A3482A" w:rsidRDefault="00BF7881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Dear God, </w:t>
            </w:r>
          </w:p>
          <w:p w:rsidR="00BF7881" w:rsidRDefault="00BF7881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Please give us the strength to stand up for what is right and be truthful in times of difficulty. </w:t>
            </w:r>
          </w:p>
          <w:p w:rsidR="00BF7881" w:rsidRPr="00A3482A" w:rsidRDefault="00BF7881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Amen </w:t>
            </w:r>
          </w:p>
        </w:tc>
      </w:tr>
    </w:tbl>
    <w:p w:rsidR="00EC755B" w:rsidRDefault="00EC755B">
      <w:bookmarkStart w:id="0" w:name="_GoBack"/>
      <w:bookmarkEnd w:id="0"/>
    </w:p>
    <w:sectPr w:rsidR="00EC755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A9" w:rsidRDefault="002B7EA9" w:rsidP="00A3482A">
      <w:pPr>
        <w:spacing w:after="0" w:line="240" w:lineRule="auto"/>
      </w:pPr>
      <w:r>
        <w:separator/>
      </w:r>
    </w:p>
  </w:endnote>
  <w:endnote w:type="continuationSeparator" w:id="0">
    <w:p w:rsidR="002B7EA9" w:rsidRDefault="002B7EA9" w:rsidP="00A3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7F5" w:rsidRPr="00BF7881" w:rsidRDefault="00BF7881" w:rsidP="00BF7881">
    <w:pPr>
      <w:pStyle w:val="Footer"/>
      <w:jc w:val="center"/>
    </w:pPr>
    <w:r w:rsidRPr="00BF7881">
      <w:rPr>
        <w:rFonts w:ascii="Letter-join Plus 1" w:hAnsi="Letter-join Plus 1"/>
        <w:b/>
        <w:i/>
        <w:sz w:val="32"/>
        <w:szCs w:val="32"/>
      </w:rPr>
      <w:t>“Sanctify them in t</w:t>
    </w:r>
    <w:r>
      <w:rPr>
        <w:rFonts w:ascii="Letter-join Plus 1" w:hAnsi="Letter-join Plus 1"/>
        <w:b/>
        <w:i/>
        <w:sz w:val="32"/>
        <w:szCs w:val="32"/>
      </w:rPr>
      <w:t xml:space="preserve">he truth; your word is truth.” </w:t>
    </w:r>
    <w:r>
      <w:rPr>
        <w:rFonts w:ascii="Letter-join Plus 1" w:hAnsi="Letter-join Plus 1"/>
        <w:b/>
        <w:i/>
        <w:sz w:val="32"/>
        <w:szCs w:val="32"/>
      </w:rPr>
      <w:t>John 17:17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A9" w:rsidRDefault="002B7EA9" w:rsidP="00A3482A">
      <w:pPr>
        <w:spacing w:after="0" w:line="240" w:lineRule="auto"/>
      </w:pPr>
      <w:r>
        <w:separator/>
      </w:r>
    </w:p>
  </w:footnote>
  <w:footnote w:type="continuationSeparator" w:id="0">
    <w:p w:rsidR="002B7EA9" w:rsidRDefault="002B7EA9" w:rsidP="00A3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2A" w:rsidRPr="00A3482A" w:rsidRDefault="006558BB" w:rsidP="00A3482A">
    <w:pPr>
      <w:pStyle w:val="Header"/>
      <w:jc w:val="center"/>
      <w:rPr>
        <w:rFonts w:ascii="Letter-join Plus 1" w:hAnsi="Letter-join Plus 1"/>
        <w:sz w:val="40"/>
        <w:szCs w:val="40"/>
        <w:u w:val="single"/>
      </w:rPr>
    </w:pPr>
    <w:r w:rsidRPr="00A3482A">
      <w:rPr>
        <w:rFonts w:ascii="Letter-join Plus 1" w:hAnsi="Letter-join Plus 1"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60288" behindDoc="1" locked="0" layoutInCell="1" allowOverlap="1" wp14:anchorId="57820B90" wp14:editId="33027B17">
          <wp:simplePos x="0" y="0"/>
          <wp:positionH relativeFrom="column">
            <wp:posOffset>5590540</wp:posOffset>
          </wp:positionH>
          <wp:positionV relativeFrom="paragraph">
            <wp:posOffset>-324485</wp:posOffset>
          </wp:positionV>
          <wp:extent cx="817880" cy="704850"/>
          <wp:effectExtent l="0" t="0" r="1270" b="0"/>
          <wp:wrapTight wrapText="bothSides">
            <wp:wrapPolygon edited="0">
              <wp:start x="0" y="0"/>
              <wp:lineTo x="0" y="21016"/>
              <wp:lineTo x="21130" y="21016"/>
              <wp:lineTo x="2113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482A">
      <w:rPr>
        <w:rFonts w:ascii="Letter-join Plus 1" w:hAnsi="Letter-join Plus 1"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-335280</wp:posOffset>
          </wp:positionV>
          <wp:extent cx="817880" cy="704850"/>
          <wp:effectExtent l="0" t="0" r="1270" b="0"/>
          <wp:wrapTight wrapText="bothSides">
            <wp:wrapPolygon edited="0">
              <wp:start x="0" y="0"/>
              <wp:lineTo x="0" y="21016"/>
              <wp:lineTo x="21130" y="21016"/>
              <wp:lineTo x="2113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82A" w:rsidRPr="00A3482A">
      <w:rPr>
        <w:rFonts w:ascii="Letter-join Plus 1" w:hAnsi="Letter-join Plus 1"/>
        <w:sz w:val="40"/>
        <w:szCs w:val="40"/>
        <w:u w:val="single"/>
      </w:rPr>
      <w:t>Bible and story links to our Christian Values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2A"/>
    <w:rsid w:val="002B7EA9"/>
    <w:rsid w:val="006558BB"/>
    <w:rsid w:val="00926B16"/>
    <w:rsid w:val="00A3482A"/>
    <w:rsid w:val="00BF7881"/>
    <w:rsid w:val="00D107F5"/>
    <w:rsid w:val="00E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5C3F1"/>
  <w15:chartTrackingRefBased/>
  <w15:docId w15:val="{6E0DB7C6-934A-40FE-B6EC-D98D5536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82A"/>
  </w:style>
  <w:style w:type="paragraph" w:styleId="Footer">
    <w:name w:val="footer"/>
    <w:basedOn w:val="Normal"/>
    <w:link w:val="FooterChar"/>
    <w:uiPriority w:val="99"/>
    <w:unhideWhenUsed/>
    <w:rsid w:val="00A34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82A"/>
  </w:style>
  <w:style w:type="table" w:styleId="TableGrid">
    <w:name w:val="Table Grid"/>
    <w:basedOn w:val="TableNormal"/>
    <w:uiPriority w:val="39"/>
    <w:rsid w:val="00A3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Taylor</dc:creator>
  <cp:keywords/>
  <dc:description/>
  <cp:lastModifiedBy>Stuart Taylor</cp:lastModifiedBy>
  <cp:revision>2</cp:revision>
  <cp:lastPrinted>2023-05-23T14:21:00Z</cp:lastPrinted>
  <dcterms:created xsi:type="dcterms:W3CDTF">2023-05-24T12:23:00Z</dcterms:created>
  <dcterms:modified xsi:type="dcterms:W3CDTF">2023-05-24T12:23:00Z</dcterms:modified>
</cp:coreProperties>
</file>